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42EF" w14:textId="77777777" w:rsidR="00AE55B5" w:rsidRDefault="00AE55B5" w:rsidP="00AE55B5">
      <w:pPr>
        <w:ind w:right="210"/>
        <w:jc w:val="right"/>
      </w:pPr>
      <w:bookmarkStart w:id="0" w:name="_GoBack"/>
      <w:bookmarkEnd w:id="0"/>
      <w:r w:rsidRPr="00287DBD">
        <w:rPr>
          <w:rFonts w:hint="eastAsia"/>
          <w:shd w:val="pct15" w:color="auto" w:fill="FFFFFF"/>
        </w:rPr>
        <w:t>令和　　年　　月　　日</w:t>
      </w:r>
    </w:p>
    <w:p w14:paraId="2454C7D8" w14:textId="77777777" w:rsidR="00287DBD" w:rsidRDefault="00287DBD"/>
    <w:p w14:paraId="3B2DD805" w14:textId="6DCB6507" w:rsidR="00AE55B5" w:rsidRDefault="00AE55B5">
      <w:r>
        <w:rPr>
          <w:rFonts w:hint="eastAsia"/>
        </w:rPr>
        <w:t>ハイパフォーマンススポーツセンター</w:t>
      </w:r>
      <w:r w:rsidR="00287DBD">
        <w:rPr>
          <w:rFonts w:hint="eastAsia"/>
        </w:rPr>
        <w:t xml:space="preserve">　御中</w:t>
      </w:r>
    </w:p>
    <w:p w14:paraId="68C50152" w14:textId="77777777" w:rsidR="00AE55B5" w:rsidRPr="00AE55B5" w:rsidRDefault="00AE55B5"/>
    <w:p w14:paraId="68D087E5" w14:textId="3346602C" w:rsidR="00135A45" w:rsidRPr="00AE55B5" w:rsidRDefault="00051FAF" w:rsidP="00AE55B5">
      <w:pPr>
        <w:jc w:val="center"/>
        <w:rPr>
          <w:sz w:val="40"/>
        </w:rPr>
      </w:pPr>
      <w:r>
        <w:rPr>
          <w:rFonts w:hint="eastAsia"/>
          <w:sz w:val="40"/>
        </w:rPr>
        <w:t>同　意</w:t>
      </w:r>
      <w:r w:rsidR="00AE55B5">
        <w:rPr>
          <w:rFonts w:hint="eastAsia"/>
          <w:sz w:val="40"/>
        </w:rPr>
        <w:t xml:space="preserve">　</w:t>
      </w:r>
      <w:r w:rsidR="00AE55B5" w:rsidRPr="00AE55B5">
        <w:rPr>
          <w:rFonts w:hint="eastAsia"/>
          <w:sz w:val="40"/>
        </w:rPr>
        <w:t>書</w:t>
      </w:r>
    </w:p>
    <w:p w14:paraId="22FA459E" w14:textId="77777777" w:rsidR="00AE55B5" w:rsidRDefault="00AE55B5"/>
    <w:p w14:paraId="764D87AD" w14:textId="54272B52" w:rsidR="00AE55B5" w:rsidRDefault="00AE55B5">
      <w:r>
        <w:rPr>
          <w:rFonts w:hint="eastAsia"/>
        </w:rPr>
        <w:t xml:space="preserve">　この度、</w:t>
      </w:r>
      <w:r w:rsidRPr="00AE55B5">
        <w:rPr>
          <w:rFonts w:hint="eastAsia"/>
        </w:rPr>
        <w:t>「東京大会・北京大会に向けた日本人選手及び選手関係者における「帰国後１４日間待機」に対する条件付き緩和措置について（周知）」（令和２年１０月９日付スポーツ庁事務連絡）</w:t>
      </w:r>
      <w:r w:rsidR="000D576C">
        <w:rPr>
          <w:rFonts w:hint="eastAsia"/>
        </w:rPr>
        <w:t>（以下「スポーツ庁事務連絡」という。）</w:t>
      </w:r>
      <w:r>
        <w:rPr>
          <w:rFonts w:hint="eastAsia"/>
        </w:rPr>
        <w:t>に基づきハイパフォーマンススポーツセンター</w:t>
      </w:r>
      <w:r w:rsidR="009F1F61">
        <w:rPr>
          <w:rFonts w:hint="eastAsia"/>
        </w:rPr>
        <w:t>（以下「HPSC」という。）</w:t>
      </w:r>
      <w:r>
        <w:rPr>
          <w:rFonts w:hint="eastAsia"/>
        </w:rPr>
        <w:t>を利用するに当たっては、帰国後１４日間を経過するまでは、下記の事項を遵守</w:t>
      </w:r>
      <w:r w:rsidR="00CB0A46">
        <w:rPr>
          <w:rFonts w:hint="eastAsia"/>
        </w:rPr>
        <w:t>する</w:t>
      </w:r>
      <w:r w:rsidR="00D30E27">
        <w:rPr>
          <w:rFonts w:hint="eastAsia"/>
        </w:rPr>
        <w:t>こと</w:t>
      </w:r>
      <w:r w:rsidR="00051FAF">
        <w:rPr>
          <w:rFonts w:hint="eastAsia"/>
        </w:rPr>
        <w:t>をここに同意</w:t>
      </w:r>
      <w:r>
        <w:rPr>
          <w:rFonts w:hint="eastAsia"/>
        </w:rPr>
        <w:t>します。</w:t>
      </w:r>
    </w:p>
    <w:p w14:paraId="175AEA6A" w14:textId="77777777" w:rsidR="00AE55B5" w:rsidRPr="00051FAF" w:rsidRDefault="00AE55B5"/>
    <w:p w14:paraId="15DFB402" w14:textId="77777777" w:rsidR="00AE55B5" w:rsidRDefault="00AE55B5" w:rsidP="00AE55B5">
      <w:pPr>
        <w:jc w:val="center"/>
      </w:pPr>
      <w:r>
        <w:rPr>
          <w:rFonts w:hint="eastAsia"/>
        </w:rPr>
        <w:t>記</w:t>
      </w:r>
    </w:p>
    <w:p w14:paraId="42097FDA" w14:textId="77777777" w:rsidR="00AE55B5" w:rsidRDefault="00AE55B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4"/>
      </w:tblGrid>
      <w:tr w:rsidR="009F1F61" w14:paraId="3E806B70" w14:textId="77777777" w:rsidTr="00CB0A46">
        <w:tc>
          <w:tcPr>
            <w:tcW w:w="426" w:type="dxa"/>
          </w:tcPr>
          <w:p w14:paraId="017AA0D8" w14:textId="77777777" w:rsidR="009F1F61" w:rsidRDefault="009F1F61">
            <w:r>
              <w:rPr>
                <w:rFonts w:hint="eastAsia"/>
              </w:rPr>
              <w:t>１</w:t>
            </w:r>
          </w:p>
        </w:tc>
        <w:tc>
          <w:tcPr>
            <w:tcW w:w="8634" w:type="dxa"/>
          </w:tcPr>
          <w:p w14:paraId="58793F5B" w14:textId="77777777" w:rsidR="009F1F61" w:rsidRDefault="009F1F61">
            <w:r>
              <w:rPr>
                <w:rFonts w:hint="eastAsia"/>
              </w:rPr>
              <w:t>活動場所について</w:t>
            </w:r>
          </w:p>
        </w:tc>
      </w:tr>
      <w:tr w:rsidR="00AE55B5" w14:paraId="42D5A152" w14:textId="77777777" w:rsidTr="00CB0A46">
        <w:tc>
          <w:tcPr>
            <w:tcW w:w="426" w:type="dxa"/>
          </w:tcPr>
          <w:p w14:paraId="5FA683C6" w14:textId="77777777" w:rsidR="00AE55B5" w:rsidRDefault="00AE55B5"/>
        </w:tc>
        <w:tc>
          <w:tcPr>
            <w:tcW w:w="8634" w:type="dxa"/>
          </w:tcPr>
          <w:p w14:paraId="121A25D7" w14:textId="77777777" w:rsidR="00AE55B5" w:rsidRDefault="00AE55B5">
            <w:r>
              <w:rPr>
                <w:rFonts w:hint="eastAsia"/>
              </w:rPr>
              <w:t>・</w:t>
            </w:r>
            <w:r w:rsidR="009F1F61">
              <w:rPr>
                <w:rFonts w:hint="eastAsia"/>
              </w:rPr>
              <w:t>活動は、</w:t>
            </w:r>
            <w:r>
              <w:rPr>
                <w:rFonts w:hint="eastAsia"/>
              </w:rPr>
              <w:t>専用練習場</w:t>
            </w:r>
            <w:r w:rsidRPr="00D45AD8">
              <w:rPr>
                <w:rFonts w:hint="eastAsia"/>
                <w:shd w:val="pct15" w:color="auto" w:fill="FFFFFF"/>
              </w:rPr>
              <w:t>（</w:t>
            </w:r>
            <w:r w:rsidR="00CB0A46" w:rsidRPr="00D45AD8">
              <w:rPr>
                <w:rFonts w:hint="eastAsia"/>
                <w:shd w:val="pct15" w:color="auto" w:fill="FFFFFF"/>
              </w:rPr>
              <w:t>（</w:t>
            </w:r>
            <w:r w:rsidR="009F1F61" w:rsidRPr="00D45AD8">
              <w:rPr>
                <w:rFonts w:hint="eastAsia"/>
                <w:shd w:val="pct15" w:color="auto" w:fill="FFFFFF"/>
              </w:rPr>
              <w:t>施設名）</w:t>
            </w:r>
            <w:r w:rsidRPr="00D45AD8">
              <w:rPr>
                <w:rFonts w:hint="eastAsia"/>
                <w:shd w:val="pct15" w:color="auto" w:fill="FFFFFF"/>
              </w:rPr>
              <w:t>共用コート）</w:t>
            </w:r>
            <w:r w:rsidR="009F1F61">
              <w:rPr>
                <w:rFonts w:hint="eastAsia"/>
              </w:rPr>
              <w:t>のみで実施</w:t>
            </w:r>
            <w:r w:rsidR="00D30E27">
              <w:rPr>
                <w:rFonts w:hint="eastAsia"/>
              </w:rPr>
              <w:t>する</w:t>
            </w:r>
            <w:r w:rsidR="009F1F61">
              <w:rPr>
                <w:rFonts w:hint="eastAsia"/>
              </w:rPr>
              <w:t>。</w:t>
            </w:r>
          </w:p>
          <w:p w14:paraId="102A5398" w14:textId="2613A714" w:rsidR="009F1F61" w:rsidRDefault="009F1F61" w:rsidP="009F1F61">
            <w:pPr>
              <w:ind w:left="210" w:hangingChars="100" w:hanging="210"/>
            </w:pPr>
            <w:r>
              <w:rPr>
                <w:rFonts w:hint="eastAsia"/>
              </w:rPr>
              <w:t>※トレーニング体育館、ハイパフォーマンスジム、コンディショニングルーム、宿泊施設、食堂</w:t>
            </w:r>
            <w:r w:rsidR="00202947">
              <w:rPr>
                <w:rFonts w:hint="eastAsia"/>
              </w:rPr>
              <w:t>、ラウンジ</w:t>
            </w:r>
            <w:r>
              <w:rPr>
                <w:rFonts w:hint="eastAsia"/>
              </w:rPr>
              <w:t>等、共用部分は使用</w:t>
            </w:r>
            <w:r w:rsidR="00D30E27">
              <w:rPr>
                <w:rFonts w:hint="eastAsia"/>
              </w:rPr>
              <w:t>しない</w:t>
            </w:r>
            <w:r>
              <w:rPr>
                <w:rFonts w:hint="eastAsia"/>
              </w:rPr>
              <w:t>。</w:t>
            </w:r>
          </w:p>
        </w:tc>
      </w:tr>
      <w:tr w:rsidR="009F1F61" w14:paraId="17E4E311" w14:textId="77777777" w:rsidTr="00CB0A46">
        <w:tc>
          <w:tcPr>
            <w:tcW w:w="426" w:type="dxa"/>
          </w:tcPr>
          <w:p w14:paraId="189A9BFC" w14:textId="77777777" w:rsidR="009F1F61" w:rsidRDefault="009F1F61">
            <w:r>
              <w:rPr>
                <w:rFonts w:hint="eastAsia"/>
              </w:rPr>
              <w:t>２</w:t>
            </w:r>
          </w:p>
        </w:tc>
        <w:tc>
          <w:tcPr>
            <w:tcW w:w="8634" w:type="dxa"/>
          </w:tcPr>
          <w:p w14:paraId="7E5EDA2D" w14:textId="77777777" w:rsidR="009F1F61" w:rsidRDefault="009F1F61">
            <w:r>
              <w:rPr>
                <w:rFonts w:hint="eastAsia"/>
              </w:rPr>
              <w:t>感染症対策について</w:t>
            </w:r>
          </w:p>
        </w:tc>
      </w:tr>
      <w:tr w:rsidR="009F1F61" w14:paraId="4E5BA1BF" w14:textId="77777777" w:rsidTr="00CB0A46">
        <w:tc>
          <w:tcPr>
            <w:tcW w:w="426" w:type="dxa"/>
          </w:tcPr>
          <w:p w14:paraId="42E7BA40" w14:textId="77777777" w:rsidR="009F1F61" w:rsidRDefault="009F1F61"/>
        </w:tc>
        <w:tc>
          <w:tcPr>
            <w:tcW w:w="8634" w:type="dxa"/>
          </w:tcPr>
          <w:p w14:paraId="26691BC0" w14:textId="61BCE077" w:rsidR="000D576C" w:rsidRDefault="009F1F61">
            <w:r>
              <w:rPr>
                <w:rFonts w:hint="eastAsia"/>
              </w:rPr>
              <w:t>・</w:t>
            </w:r>
            <w:r w:rsidR="00051FAF">
              <w:rPr>
                <w:rFonts w:hint="eastAsia"/>
              </w:rPr>
              <w:t>『</w:t>
            </w:r>
            <w:r w:rsidR="00051FAF" w:rsidRPr="00051FAF">
              <w:t>HPSC新型コロナウイルス感染症に関する感染防止対策</w:t>
            </w:r>
            <w:r w:rsidR="00051FAF">
              <w:rPr>
                <w:rFonts w:hint="eastAsia"/>
              </w:rPr>
              <w:t>』及び</w:t>
            </w:r>
            <w:r w:rsidR="000D576C">
              <w:rPr>
                <w:rFonts w:hint="eastAsia"/>
              </w:rPr>
              <w:t>スポーツ庁事務連絡の別紙「</w:t>
            </w:r>
            <w:r w:rsidR="000D576C" w:rsidRPr="000D576C">
              <w:rPr>
                <w:rFonts w:hint="eastAsia"/>
              </w:rPr>
              <w:t>競技団体及び帰国者が厳守する条件</w:t>
            </w:r>
            <w:r w:rsidR="000D576C">
              <w:rPr>
                <w:rFonts w:hint="eastAsia"/>
              </w:rPr>
              <w:t>」を遵守する。</w:t>
            </w:r>
          </w:p>
          <w:p w14:paraId="295A4E99" w14:textId="31701070" w:rsidR="00CB0A46" w:rsidRDefault="00CB0A46">
            <w:r>
              <w:rPr>
                <w:rFonts w:hint="eastAsia"/>
              </w:rPr>
              <w:t>・</w:t>
            </w:r>
            <w:r w:rsidR="00202947">
              <w:rPr>
                <w:rFonts w:hint="eastAsia"/>
              </w:rPr>
              <w:t>滞在</w:t>
            </w:r>
            <w:r>
              <w:rPr>
                <w:rFonts w:hint="eastAsia"/>
              </w:rPr>
              <w:t>時間は最低限とし、活動終了後、即座に退館する。</w:t>
            </w:r>
          </w:p>
          <w:p w14:paraId="0885FFC1" w14:textId="77777777" w:rsidR="00D30E27" w:rsidRDefault="00D30E27">
            <w:r>
              <w:rPr>
                <w:rFonts w:hint="eastAsia"/>
              </w:rPr>
              <w:t>・館内においては、激しい運動時以外はマスクを着用する。</w:t>
            </w:r>
          </w:p>
          <w:p w14:paraId="17B13D1F" w14:textId="63B8A1E0" w:rsidR="00D30E27" w:rsidRDefault="00D30E27" w:rsidP="00CB0A46">
            <w:pPr>
              <w:ind w:left="210" w:hangingChars="100" w:hanging="210"/>
            </w:pPr>
            <w:r>
              <w:rPr>
                <w:rFonts w:hint="eastAsia"/>
              </w:rPr>
              <w:t>・会話を含む人との接触は最低限</w:t>
            </w:r>
            <w:r w:rsidR="008E68F9">
              <w:rPr>
                <w:rFonts w:hint="eastAsia"/>
              </w:rPr>
              <w:t>と</w:t>
            </w:r>
            <w:r w:rsidR="001617D2">
              <w:rPr>
                <w:rFonts w:hint="eastAsia"/>
              </w:rPr>
              <w:t>する。</w:t>
            </w:r>
            <w:r>
              <w:rPr>
                <w:rFonts w:hint="eastAsia"/>
              </w:rPr>
              <w:t>また、</w:t>
            </w:r>
            <w:r w:rsidR="00CB0A46">
              <w:rPr>
                <w:rFonts w:hint="eastAsia"/>
              </w:rPr>
              <w:t>該当者が触れた箇所については</w:t>
            </w:r>
            <w:r w:rsidR="003A4525">
              <w:rPr>
                <w:rFonts w:hint="eastAsia"/>
              </w:rPr>
              <w:t>スタッフ等が速やかに</w:t>
            </w:r>
            <w:r w:rsidR="00CB0A46">
              <w:rPr>
                <w:rFonts w:hint="eastAsia"/>
              </w:rPr>
              <w:t>消毒を実施する</w:t>
            </w:r>
            <w:r>
              <w:rPr>
                <w:rFonts w:hint="eastAsia"/>
              </w:rPr>
              <w:t>。</w:t>
            </w:r>
          </w:p>
          <w:p w14:paraId="058295F9" w14:textId="77777777" w:rsidR="009F1F61" w:rsidRDefault="009F1F61" w:rsidP="009F1F61">
            <w:pPr>
              <w:ind w:left="210" w:hangingChars="100" w:hanging="210"/>
            </w:pPr>
            <w:r>
              <w:rPr>
                <w:rFonts w:hint="eastAsia"/>
              </w:rPr>
              <w:t>・トイレや更衣室等の共用部分においては、統括団体と協議の上、他の利用団体と利用時間が重ならないよう配慮</w:t>
            </w:r>
            <w:r w:rsidR="00CB0A46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14:paraId="7DC01E69" w14:textId="1B6BC3A4" w:rsidR="009F1F61" w:rsidRDefault="009F1F61" w:rsidP="009F1F61">
            <w:pPr>
              <w:ind w:left="210" w:hangingChars="100" w:hanging="210"/>
            </w:pPr>
            <w:r>
              <w:rPr>
                <w:rFonts w:hint="eastAsia"/>
              </w:rPr>
              <w:t>・万一、新型コロナウイルス陽性者、体調不良者が</w:t>
            </w:r>
            <w:r w:rsidR="00CB0A46">
              <w:rPr>
                <w:rFonts w:hint="eastAsia"/>
              </w:rPr>
              <w:t>発生した</w:t>
            </w:r>
            <w:r>
              <w:rPr>
                <w:rFonts w:hint="eastAsia"/>
              </w:rPr>
              <w:t>場合、また、濃厚接触者と認定された場合は即座に活動を休止し、</w:t>
            </w:r>
            <w:r w:rsidR="008E68F9">
              <w:rPr>
                <w:rFonts w:hint="eastAsia"/>
              </w:rPr>
              <w:t>各種</w:t>
            </w:r>
            <w:r w:rsidR="00202947">
              <w:rPr>
                <w:rFonts w:hint="eastAsia"/>
              </w:rPr>
              <w:t>ガイドラインに従い、</w:t>
            </w:r>
            <w:r w:rsidR="00CB0A46">
              <w:rPr>
                <w:rFonts w:hint="eastAsia"/>
              </w:rPr>
              <w:t>統括団体及びHPSC感染症特別対策プロジェクトと連携しながら、適切に対応する</w:t>
            </w:r>
            <w:r w:rsidR="00D30E27">
              <w:rPr>
                <w:rFonts w:hint="eastAsia"/>
              </w:rPr>
              <w:t>。</w:t>
            </w:r>
          </w:p>
        </w:tc>
      </w:tr>
      <w:tr w:rsidR="009F1F61" w14:paraId="440BD79B" w14:textId="77777777" w:rsidTr="00CB0A46">
        <w:tc>
          <w:tcPr>
            <w:tcW w:w="426" w:type="dxa"/>
          </w:tcPr>
          <w:p w14:paraId="2C59031D" w14:textId="77777777" w:rsidR="009F1F61" w:rsidRDefault="009F1F61">
            <w:r>
              <w:rPr>
                <w:rFonts w:hint="eastAsia"/>
              </w:rPr>
              <w:t>３</w:t>
            </w:r>
          </w:p>
        </w:tc>
        <w:tc>
          <w:tcPr>
            <w:tcW w:w="8634" w:type="dxa"/>
          </w:tcPr>
          <w:p w14:paraId="6DD94A7F" w14:textId="77777777" w:rsidR="009F1F61" w:rsidRDefault="00CB0A46">
            <w:r>
              <w:rPr>
                <w:rFonts w:hint="eastAsia"/>
              </w:rPr>
              <w:t>その他</w:t>
            </w:r>
          </w:p>
        </w:tc>
      </w:tr>
      <w:tr w:rsidR="009F1F61" w14:paraId="68F1DE7F" w14:textId="77777777" w:rsidTr="00CB0A46">
        <w:tc>
          <w:tcPr>
            <w:tcW w:w="426" w:type="dxa"/>
          </w:tcPr>
          <w:p w14:paraId="155B3DB0" w14:textId="77777777" w:rsidR="009F1F61" w:rsidRDefault="009F1F61"/>
        </w:tc>
        <w:tc>
          <w:tcPr>
            <w:tcW w:w="8634" w:type="dxa"/>
          </w:tcPr>
          <w:p w14:paraId="685A3D63" w14:textId="77777777" w:rsidR="009F1F61" w:rsidRDefault="00CB0A46">
            <w:r>
              <w:rPr>
                <w:rFonts w:hint="eastAsia"/>
              </w:rPr>
              <w:t>・</w:t>
            </w:r>
            <w:r w:rsidR="001617D2">
              <w:rPr>
                <w:rFonts w:hint="eastAsia"/>
              </w:rPr>
              <w:t>別添のとおり</w:t>
            </w:r>
            <w:r>
              <w:rPr>
                <w:rFonts w:hint="eastAsia"/>
              </w:rPr>
              <w:t>スポーツ庁に提出する「帰国後１４日間の活動計画書」（案）を</w:t>
            </w:r>
            <w:r w:rsidR="001617D2">
              <w:rPr>
                <w:rFonts w:hint="eastAsia"/>
              </w:rPr>
              <w:t>提出</w:t>
            </w:r>
            <w:r>
              <w:rPr>
                <w:rFonts w:hint="eastAsia"/>
              </w:rPr>
              <w:t>する</w:t>
            </w:r>
            <w:r w:rsidR="001617D2">
              <w:rPr>
                <w:rFonts w:hint="eastAsia"/>
              </w:rPr>
              <w:t>。</w:t>
            </w:r>
          </w:p>
        </w:tc>
      </w:tr>
    </w:tbl>
    <w:p w14:paraId="21F19EAE" w14:textId="77777777" w:rsidR="001617D2" w:rsidRDefault="001617D2"/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1985"/>
        <w:gridCol w:w="3678"/>
      </w:tblGrid>
      <w:tr w:rsidR="00CB0A46" w14:paraId="648120EB" w14:textId="77777777" w:rsidTr="001617D2">
        <w:tc>
          <w:tcPr>
            <w:tcW w:w="1985" w:type="dxa"/>
          </w:tcPr>
          <w:p w14:paraId="4D614C4E" w14:textId="77777777" w:rsidR="00CB0A46" w:rsidRDefault="00CB0A46" w:rsidP="00202947">
            <w:pPr>
              <w:jc w:val="distribute"/>
            </w:pPr>
            <w:r>
              <w:rPr>
                <w:rFonts w:hint="eastAsia"/>
              </w:rPr>
              <w:t>中央競技団体名</w:t>
            </w:r>
          </w:p>
        </w:tc>
        <w:tc>
          <w:tcPr>
            <w:tcW w:w="3678" w:type="dxa"/>
          </w:tcPr>
          <w:p w14:paraId="28B93709" w14:textId="77777777" w:rsidR="00CB0A46" w:rsidRDefault="00CB0A46"/>
        </w:tc>
      </w:tr>
      <w:tr w:rsidR="00CB0A46" w14:paraId="4555DE76" w14:textId="77777777" w:rsidTr="001617D2">
        <w:tc>
          <w:tcPr>
            <w:tcW w:w="1985" w:type="dxa"/>
          </w:tcPr>
          <w:p w14:paraId="48D8D09B" w14:textId="77777777" w:rsidR="00CB0A46" w:rsidRDefault="00CB0A46" w:rsidP="00202947">
            <w:pPr>
              <w:jc w:val="distribute"/>
            </w:pPr>
            <w:r>
              <w:rPr>
                <w:rFonts w:hint="eastAsia"/>
              </w:rPr>
              <w:t>団体責任者名</w:t>
            </w:r>
          </w:p>
        </w:tc>
        <w:tc>
          <w:tcPr>
            <w:tcW w:w="3678" w:type="dxa"/>
          </w:tcPr>
          <w:p w14:paraId="40C7A01A" w14:textId="77777777" w:rsidR="00CB0A46" w:rsidRDefault="00CB0A46"/>
        </w:tc>
      </w:tr>
      <w:tr w:rsidR="00CB0A46" w14:paraId="182F2DCC" w14:textId="77777777" w:rsidTr="001617D2">
        <w:tc>
          <w:tcPr>
            <w:tcW w:w="1985" w:type="dxa"/>
          </w:tcPr>
          <w:p w14:paraId="0A44269E" w14:textId="7274D0D9" w:rsidR="00CB0A46" w:rsidRDefault="00CB0A46" w:rsidP="00202947">
            <w:pPr>
              <w:jc w:val="distribute"/>
            </w:pPr>
            <w:r>
              <w:rPr>
                <w:rFonts w:hint="eastAsia"/>
              </w:rPr>
              <w:t>活動</w:t>
            </w:r>
            <w:r w:rsidR="00202947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  <w:r w:rsidR="001617D2">
              <w:rPr>
                <w:rFonts w:hint="eastAsia"/>
              </w:rPr>
              <w:t>名</w:t>
            </w:r>
          </w:p>
        </w:tc>
        <w:tc>
          <w:tcPr>
            <w:tcW w:w="3678" w:type="dxa"/>
          </w:tcPr>
          <w:p w14:paraId="738A3564" w14:textId="77777777" w:rsidR="00CB0A46" w:rsidRDefault="00CB0A46"/>
        </w:tc>
      </w:tr>
      <w:tr w:rsidR="001617D2" w14:paraId="07F04E92" w14:textId="77777777" w:rsidTr="001617D2">
        <w:tc>
          <w:tcPr>
            <w:tcW w:w="1985" w:type="dxa"/>
            <w:vMerge w:val="restart"/>
            <w:vAlign w:val="center"/>
          </w:tcPr>
          <w:p w14:paraId="64FCB74F" w14:textId="0138CD75" w:rsidR="001617D2" w:rsidRDefault="00202947" w:rsidP="00202947">
            <w:pPr>
              <w:jc w:val="distribute"/>
            </w:pPr>
            <w:r>
              <w:rPr>
                <w:rFonts w:hint="eastAsia"/>
              </w:rPr>
              <w:t>活動責任者</w:t>
            </w:r>
            <w:r w:rsidR="001617D2">
              <w:rPr>
                <w:rFonts w:hint="eastAsia"/>
              </w:rPr>
              <w:t>連絡先</w:t>
            </w:r>
          </w:p>
        </w:tc>
        <w:tc>
          <w:tcPr>
            <w:tcW w:w="3678" w:type="dxa"/>
          </w:tcPr>
          <w:p w14:paraId="4E11477C" w14:textId="77777777" w:rsidR="001617D2" w:rsidRDefault="001617D2">
            <w:r>
              <w:rPr>
                <w:rFonts w:hint="eastAsia"/>
              </w:rPr>
              <w:t>（電　話）</w:t>
            </w:r>
          </w:p>
        </w:tc>
      </w:tr>
      <w:tr w:rsidR="001617D2" w14:paraId="13772D00" w14:textId="77777777" w:rsidTr="001617D2">
        <w:tc>
          <w:tcPr>
            <w:tcW w:w="1985" w:type="dxa"/>
            <w:vMerge/>
          </w:tcPr>
          <w:p w14:paraId="2902E772" w14:textId="77777777" w:rsidR="001617D2" w:rsidRDefault="001617D2" w:rsidP="001617D2">
            <w:pPr>
              <w:ind w:firstLineChars="500" w:firstLine="1050"/>
            </w:pPr>
          </w:p>
        </w:tc>
        <w:tc>
          <w:tcPr>
            <w:tcW w:w="3678" w:type="dxa"/>
          </w:tcPr>
          <w:p w14:paraId="6F75C0ED" w14:textId="77777777" w:rsidR="001617D2" w:rsidRDefault="001617D2">
            <w:r>
              <w:rPr>
                <w:rFonts w:hint="eastAsia"/>
              </w:rPr>
              <w:t>（メール）</w:t>
            </w:r>
          </w:p>
        </w:tc>
      </w:tr>
    </w:tbl>
    <w:p w14:paraId="5E0617DD" w14:textId="77777777" w:rsidR="00CB0A46" w:rsidRPr="00CB0A46" w:rsidRDefault="00CB0A46"/>
    <w:sectPr w:rsidR="00CB0A46" w:rsidRPr="00CB0A46" w:rsidSect="001617D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26B5" w14:textId="77777777" w:rsidR="00125B34" w:rsidRDefault="00125B34" w:rsidP="00AE55B5">
      <w:r>
        <w:separator/>
      </w:r>
    </w:p>
  </w:endnote>
  <w:endnote w:type="continuationSeparator" w:id="0">
    <w:p w14:paraId="4B0B5621" w14:textId="77777777" w:rsidR="00125B34" w:rsidRDefault="00125B34" w:rsidP="00AE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5922" w14:textId="77777777" w:rsidR="00125B34" w:rsidRDefault="00125B34" w:rsidP="00AE55B5">
      <w:r>
        <w:separator/>
      </w:r>
    </w:p>
  </w:footnote>
  <w:footnote w:type="continuationSeparator" w:id="0">
    <w:p w14:paraId="703BF24A" w14:textId="77777777" w:rsidR="00125B34" w:rsidRDefault="00125B34" w:rsidP="00AE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5"/>
    <w:rsid w:val="00051FAF"/>
    <w:rsid w:val="000D576C"/>
    <w:rsid w:val="00125B34"/>
    <w:rsid w:val="00135A45"/>
    <w:rsid w:val="001617D2"/>
    <w:rsid w:val="00202947"/>
    <w:rsid w:val="00287DBD"/>
    <w:rsid w:val="0034039B"/>
    <w:rsid w:val="003A4525"/>
    <w:rsid w:val="004F4E1B"/>
    <w:rsid w:val="00527562"/>
    <w:rsid w:val="008E68F9"/>
    <w:rsid w:val="009F1F61"/>
    <w:rsid w:val="00AE55B5"/>
    <w:rsid w:val="00CA54E1"/>
    <w:rsid w:val="00CB0A46"/>
    <w:rsid w:val="00D30E27"/>
    <w:rsid w:val="00D45AD8"/>
    <w:rsid w:val="00DF3260"/>
    <w:rsid w:val="00F30337"/>
    <w:rsid w:val="00FE0C25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CF416"/>
  <w15:chartTrackingRefBased/>
  <w15:docId w15:val="{C2BA88F4-6FA0-4292-92B7-2996520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5B5"/>
  </w:style>
  <w:style w:type="paragraph" w:styleId="a5">
    <w:name w:val="footer"/>
    <w:basedOn w:val="a"/>
    <w:link w:val="a6"/>
    <w:uiPriority w:val="99"/>
    <w:unhideWhenUsed/>
    <w:rsid w:val="00AE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5B5"/>
  </w:style>
  <w:style w:type="table" w:styleId="a7">
    <w:name w:val="Table Grid"/>
    <w:basedOn w:val="a1"/>
    <w:uiPriority w:val="39"/>
    <w:rsid w:val="00AE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54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54E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54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E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54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5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三由 琢也</dc:creator>
  <cp:keywords/>
  <dc:description/>
  <cp:lastModifiedBy>Windows ユーザー</cp:lastModifiedBy>
  <cp:revision>2</cp:revision>
  <dcterms:created xsi:type="dcterms:W3CDTF">2020-12-17T06:03:00Z</dcterms:created>
  <dcterms:modified xsi:type="dcterms:W3CDTF">2020-12-17T06:03:00Z</dcterms:modified>
</cp:coreProperties>
</file>